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94" w:rsidRPr="0097744E" w:rsidRDefault="009A49B0" w:rsidP="009D448B">
      <w:pPr>
        <w:spacing w:line="240" w:lineRule="auto"/>
        <w:jc w:val="center"/>
        <w:rPr>
          <w:b/>
          <w:sz w:val="34"/>
          <w:szCs w:val="34"/>
        </w:rPr>
      </w:pPr>
      <w:r w:rsidRPr="0097744E">
        <w:rPr>
          <w:b/>
          <w:sz w:val="34"/>
          <w:szCs w:val="34"/>
        </w:rPr>
        <w:t>RENCANA PEMBELAJARAN SEMESTER</w:t>
      </w:r>
    </w:p>
    <w:p w:rsidR="009D448B" w:rsidRPr="009D448B" w:rsidRDefault="009D448B" w:rsidP="009D448B">
      <w:pPr>
        <w:spacing w:line="240" w:lineRule="auto"/>
        <w:jc w:val="center"/>
        <w:rPr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3040"/>
        <w:gridCol w:w="283"/>
        <w:gridCol w:w="4723"/>
        <w:gridCol w:w="236"/>
        <w:gridCol w:w="1749"/>
        <w:gridCol w:w="283"/>
        <w:gridCol w:w="3402"/>
      </w:tblGrid>
      <w:tr w:rsidR="009A49B0" w:rsidRPr="0097744E" w:rsidTr="009D448B">
        <w:tc>
          <w:tcPr>
            <w:tcW w:w="3040" w:type="dxa"/>
          </w:tcPr>
          <w:p w:rsidR="009A49B0" w:rsidRPr="00B77482" w:rsidRDefault="009A49B0" w:rsidP="009D448B">
            <w:pPr>
              <w:spacing w:line="240" w:lineRule="auto"/>
              <w:rPr>
                <w:b/>
              </w:rPr>
            </w:pPr>
            <w:r w:rsidRPr="00B77482">
              <w:rPr>
                <w:b/>
              </w:rPr>
              <w:t>Nama Perg. Tinggi</w:t>
            </w:r>
          </w:p>
        </w:tc>
        <w:tc>
          <w:tcPr>
            <w:tcW w:w="28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:</w:t>
            </w:r>
          </w:p>
        </w:tc>
        <w:tc>
          <w:tcPr>
            <w:tcW w:w="472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Universitas Mataram</w:t>
            </w:r>
          </w:p>
        </w:tc>
        <w:tc>
          <w:tcPr>
            <w:tcW w:w="236" w:type="dxa"/>
          </w:tcPr>
          <w:p w:rsidR="009A49B0" w:rsidRPr="00B77482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B77482" w:rsidRDefault="009D448B" w:rsidP="009D448B">
            <w:pPr>
              <w:spacing w:line="240" w:lineRule="auto"/>
              <w:rPr>
                <w:b/>
              </w:rPr>
            </w:pPr>
            <w:r w:rsidRPr="00B77482">
              <w:rPr>
                <w:b/>
              </w:rPr>
              <w:t>Fakultas</w:t>
            </w:r>
          </w:p>
        </w:tc>
        <w:tc>
          <w:tcPr>
            <w:tcW w:w="28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:</w:t>
            </w:r>
          </w:p>
        </w:tc>
        <w:tc>
          <w:tcPr>
            <w:tcW w:w="3402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Ilmu Kelautan dan Perikanan</w:t>
            </w:r>
          </w:p>
        </w:tc>
      </w:tr>
      <w:tr w:rsidR="009A49B0" w:rsidRPr="0097744E" w:rsidTr="009D448B">
        <w:tc>
          <w:tcPr>
            <w:tcW w:w="3040" w:type="dxa"/>
          </w:tcPr>
          <w:p w:rsidR="009A49B0" w:rsidRPr="00B77482" w:rsidRDefault="009D448B" w:rsidP="009D448B">
            <w:pPr>
              <w:spacing w:line="240" w:lineRule="auto"/>
              <w:rPr>
                <w:b/>
              </w:rPr>
            </w:pPr>
            <w:r w:rsidRPr="00B77482">
              <w:rPr>
                <w:b/>
              </w:rPr>
              <w:t>Jurusan/Prog. Studi</w:t>
            </w:r>
          </w:p>
        </w:tc>
        <w:tc>
          <w:tcPr>
            <w:tcW w:w="28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:</w:t>
            </w:r>
          </w:p>
        </w:tc>
        <w:tc>
          <w:tcPr>
            <w:tcW w:w="472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Ilmu Kelautan</w:t>
            </w:r>
          </w:p>
        </w:tc>
        <w:tc>
          <w:tcPr>
            <w:tcW w:w="236" w:type="dxa"/>
          </w:tcPr>
          <w:p w:rsidR="009A49B0" w:rsidRPr="00B77482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B77482" w:rsidRDefault="009A49B0" w:rsidP="009D448B">
            <w:pPr>
              <w:spacing w:line="240" w:lineRule="auto"/>
            </w:pPr>
          </w:p>
        </w:tc>
        <w:tc>
          <w:tcPr>
            <w:tcW w:w="283" w:type="dxa"/>
          </w:tcPr>
          <w:p w:rsidR="009A49B0" w:rsidRPr="00B77482" w:rsidRDefault="009A49B0" w:rsidP="009D448B">
            <w:pPr>
              <w:spacing w:line="240" w:lineRule="auto"/>
            </w:pPr>
          </w:p>
        </w:tc>
        <w:tc>
          <w:tcPr>
            <w:tcW w:w="3402" w:type="dxa"/>
          </w:tcPr>
          <w:p w:rsidR="009A49B0" w:rsidRPr="00B77482" w:rsidRDefault="009A49B0" w:rsidP="009D448B">
            <w:pPr>
              <w:spacing w:line="240" w:lineRule="auto"/>
            </w:pPr>
          </w:p>
        </w:tc>
      </w:tr>
      <w:tr w:rsidR="009A49B0" w:rsidRPr="0097744E" w:rsidTr="009D448B">
        <w:tc>
          <w:tcPr>
            <w:tcW w:w="3040" w:type="dxa"/>
          </w:tcPr>
          <w:p w:rsidR="009A49B0" w:rsidRPr="00B77482" w:rsidRDefault="009D448B" w:rsidP="009D448B">
            <w:pPr>
              <w:spacing w:line="240" w:lineRule="auto"/>
              <w:rPr>
                <w:b/>
              </w:rPr>
            </w:pPr>
            <w:r w:rsidRPr="00B77482">
              <w:rPr>
                <w:b/>
              </w:rPr>
              <w:t>Mata Kuliah</w:t>
            </w:r>
          </w:p>
        </w:tc>
        <w:tc>
          <w:tcPr>
            <w:tcW w:w="28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:</w:t>
            </w:r>
          </w:p>
        </w:tc>
        <w:tc>
          <w:tcPr>
            <w:tcW w:w="4723" w:type="dxa"/>
          </w:tcPr>
          <w:p w:rsidR="009A49B0" w:rsidRPr="00B77482" w:rsidRDefault="00D52D34" w:rsidP="009D448B">
            <w:pPr>
              <w:spacing w:line="240" w:lineRule="auto"/>
            </w:pPr>
            <w:r w:rsidRPr="00B77482">
              <w:t>Bahasa Inggris 1</w:t>
            </w:r>
          </w:p>
        </w:tc>
        <w:tc>
          <w:tcPr>
            <w:tcW w:w="236" w:type="dxa"/>
          </w:tcPr>
          <w:p w:rsidR="009A49B0" w:rsidRPr="00B77482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B77482" w:rsidRDefault="009D448B" w:rsidP="009D448B">
            <w:pPr>
              <w:spacing w:line="240" w:lineRule="auto"/>
              <w:rPr>
                <w:b/>
              </w:rPr>
            </w:pPr>
            <w:r w:rsidRPr="00B77482">
              <w:rPr>
                <w:b/>
              </w:rPr>
              <w:t>Kode</w:t>
            </w:r>
          </w:p>
        </w:tc>
        <w:tc>
          <w:tcPr>
            <w:tcW w:w="28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:</w:t>
            </w:r>
          </w:p>
        </w:tc>
        <w:tc>
          <w:tcPr>
            <w:tcW w:w="3402" w:type="dxa"/>
          </w:tcPr>
          <w:p w:rsidR="009A49B0" w:rsidRPr="00B77482" w:rsidRDefault="00B77482" w:rsidP="009D448B">
            <w:pPr>
              <w:spacing w:line="240" w:lineRule="auto"/>
            </w:pPr>
            <w:r w:rsidRPr="00B77482">
              <w:t>KW03201</w:t>
            </w:r>
          </w:p>
        </w:tc>
      </w:tr>
      <w:tr w:rsidR="009A49B0" w:rsidRPr="0097744E" w:rsidTr="009D448B">
        <w:tc>
          <w:tcPr>
            <w:tcW w:w="3040" w:type="dxa"/>
          </w:tcPr>
          <w:p w:rsidR="009A49B0" w:rsidRPr="00B77482" w:rsidRDefault="009D448B" w:rsidP="009D448B">
            <w:pPr>
              <w:spacing w:line="240" w:lineRule="auto"/>
              <w:rPr>
                <w:b/>
              </w:rPr>
            </w:pPr>
            <w:r w:rsidRPr="00B77482">
              <w:rPr>
                <w:b/>
              </w:rPr>
              <w:t>SKS</w:t>
            </w:r>
          </w:p>
        </w:tc>
        <w:tc>
          <w:tcPr>
            <w:tcW w:w="28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:</w:t>
            </w:r>
          </w:p>
        </w:tc>
        <w:tc>
          <w:tcPr>
            <w:tcW w:w="472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3 sks</w:t>
            </w:r>
          </w:p>
        </w:tc>
        <w:tc>
          <w:tcPr>
            <w:tcW w:w="236" w:type="dxa"/>
          </w:tcPr>
          <w:p w:rsidR="009A49B0" w:rsidRPr="00B77482" w:rsidRDefault="009A49B0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A49B0" w:rsidRPr="00B77482" w:rsidRDefault="009D448B" w:rsidP="009D448B">
            <w:pPr>
              <w:spacing w:line="240" w:lineRule="auto"/>
              <w:rPr>
                <w:b/>
              </w:rPr>
            </w:pPr>
            <w:r w:rsidRPr="00B77482">
              <w:rPr>
                <w:b/>
              </w:rPr>
              <w:t>Semester</w:t>
            </w:r>
          </w:p>
        </w:tc>
        <w:tc>
          <w:tcPr>
            <w:tcW w:w="283" w:type="dxa"/>
          </w:tcPr>
          <w:p w:rsidR="009A49B0" w:rsidRPr="00B77482" w:rsidRDefault="009D448B" w:rsidP="009D448B">
            <w:pPr>
              <w:spacing w:line="240" w:lineRule="auto"/>
            </w:pPr>
            <w:r w:rsidRPr="00B77482">
              <w:t>:</w:t>
            </w:r>
          </w:p>
        </w:tc>
        <w:tc>
          <w:tcPr>
            <w:tcW w:w="3402" w:type="dxa"/>
          </w:tcPr>
          <w:p w:rsidR="009A49B0" w:rsidRPr="00B77482" w:rsidRDefault="00B77482" w:rsidP="009D448B">
            <w:pPr>
              <w:spacing w:line="240" w:lineRule="auto"/>
              <w:rPr>
                <w:lang w:val="en-US"/>
              </w:rPr>
            </w:pPr>
            <w:r w:rsidRPr="00B77482">
              <w:rPr>
                <w:lang w:val="en-US"/>
              </w:rPr>
              <w:t>I</w:t>
            </w:r>
            <w:r>
              <w:rPr>
                <w:lang w:val="en-US"/>
              </w:rPr>
              <w:t xml:space="preserve"> (satu)</w:t>
            </w:r>
            <w:bookmarkStart w:id="0" w:name="_GoBack"/>
            <w:bookmarkEnd w:id="0"/>
          </w:p>
        </w:tc>
      </w:tr>
      <w:tr w:rsidR="009D448B" w:rsidRPr="00C96294" w:rsidTr="009D448B">
        <w:tc>
          <w:tcPr>
            <w:tcW w:w="3040" w:type="dxa"/>
          </w:tcPr>
          <w:p w:rsidR="009D448B" w:rsidRPr="0097744E" w:rsidRDefault="009D448B" w:rsidP="009D448B">
            <w:pPr>
              <w:spacing w:line="240" w:lineRule="auto"/>
              <w:rPr>
                <w:b/>
              </w:rPr>
            </w:pPr>
            <w:r w:rsidRPr="0097744E">
              <w:rPr>
                <w:b/>
              </w:rPr>
              <w:t>Dosen</w:t>
            </w:r>
          </w:p>
        </w:tc>
        <w:tc>
          <w:tcPr>
            <w:tcW w:w="283" w:type="dxa"/>
          </w:tcPr>
          <w:p w:rsidR="009D448B" w:rsidRPr="0097744E" w:rsidRDefault="009D448B" w:rsidP="009D448B">
            <w:pPr>
              <w:spacing w:line="240" w:lineRule="auto"/>
            </w:pPr>
            <w:r w:rsidRPr="0097744E">
              <w:t>:</w:t>
            </w:r>
          </w:p>
        </w:tc>
        <w:tc>
          <w:tcPr>
            <w:tcW w:w="4723" w:type="dxa"/>
          </w:tcPr>
          <w:p w:rsidR="00C17EE4" w:rsidRPr="0097744E" w:rsidRDefault="00B77482" w:rsidP="00B77482">
            <w:pPr>
              <w:spacing w:line="240" w:lineRule="auto"/>
            </w:pPr>
            <w:r>
              <w:rPr>
                <w:lang w:val="en-US"/>
              </w:rPr>
              <w:t>Baiq Hilda Astriana, S.Si., M.Sc.</w:t>
            </w:r>
          </w:p>
        </w:tc>
        <w:tc>
          <w:tcPr>
            <w:tcW w:w="236" w:type="dxa"/>
          </w:tcPr>
          <w:p w:rsidR="009D448B" w:rsidRPr="00C96294" w:rsidRDefault="009D448B" w:rsidP="009D448B">
            <w:pPr>
              <w:spacing w:line="240" w:lineRule="auto"/>
            </w:pPr>
          </w:p>
        </w:tc>
        <w:tc>
          <w:tcPr>
            <w:tcW w:w="1749" w:type="dxa"/>
          </w:tcPr>
          <w:p w:rsidR="009D448B" w:rsidRPr="00C96294" w:rsidRDefault="009D448B" w:rsidP="009D448B">
            <w:pPr>
              <w:spacing w:line="240" w:lineRule="auto"/>
            </w:pPr>
          </w:p>
        </w:tc>
        <w:tc>
          <w:tcPr>
            <w:tcW w:w="283" w:type="dxa"/>
          </w:tcPr>
          <w:p w:rsidR="009D448B" w:rsidRPr="00C96294" w:rsidRDefault="009D448B" w:rsidP="009D448B">
            <w:pPr>
              <w:spacing w:line="240" w:lineRule="auto"/>
            </w:pPr>
          </w:p>
        </w:tc>
        <w:tc>
          <w:tcPr>
            <w:tcW w:w="3402" w:type="dxa"/>
          </w:tcPr>
          <w:p w:rsidR="009D448B" w:rsidRPr="00C96294" w:rsidRDefault="009D448B" w:rsidP="009D448B">
            <w:pPr>
              <w:spacing w:line="240" w:lineRule="auto"/>
            </w:pPr>
          </w:p>
        </w:tc>
      </w:tr>
    </w:tbl>
    <w:p w:rsidR="009A49B0" w:rsidRDefault="009A49B0" w:rsidP="009D448B">
      <w:pPr>
        <w:spacing w:line="240" w:lineRule="auto"/>
      </w:pPr>
    </w:p>
    <w:p w:rsidR="00BE435D" w:rsidRDefault="009D448B" w:rsidP="00BE435D">
      <w:pPr>
        <w:pStyle w:val="Default"/>
        <w:jc w:val="both"/>
        <w:rPr>
          <w:sz w:val="23"/>
          <w:szCs w:val="23"/>
        </w:rPr>
      </w:pPr>
      <w:r>
        <w:rPr>
          <w:b/>
        </w:rPr>
        <w:t xml:space="preserve">Capaian Pembelajaran Mata Kuliah: </w:t>
      </w:r>
      <w:r w:rsidR="00BE435D">
        <w:t xml:space="preserve">Melalui mata kuliah Bahasa Inggris 1 ini diharapkan mahasiswa Program Studi Ilmu Kelautan Universitas Mataram mampu menggunakan Bahasa Inggris yang baik dan benar melalui pemahaman grammar dan teknik-teknik membaca yang sangat bernanfaat, yaitu </w:t>
      </w:r>
      <w:r w:rsidR="00BE435D" w:rsidRPr="00BE435D">
        <w:rPr>
          <w:iCs/>
          <w:sz w:val="23"/>
          <w:szCs w:val="23"/>
        </w:rPr>
        <w:t xml:space="preserve">skimming, scanning, guessing meanings from context, text organization, transferring information, making inference, predicting, </w:t>
      </w:r>
      <w:r w:rsidR="00BE435D" w:rsidRPr="00BE435D">
        <w:rPr>
          <w:sz w:val="23"/>
          <w:szCs w:val="23"/>
        </w:rPr>
        <w:t xml:space="preserve">dan </w:t>
      </w:r>
      <w:r w:rsidR="00BE435D" w:rsidRPr="00BE435D">
        <w:rPr>
          <w:iCs/>
          <w:sz w:val="23"/>
          <w:szCs w:val="23"/>
        </w:rPr>
        <w:t>distinguishing fact from opinion</w:t>
      </w:r>
      <w:r w:rsidR="00BE435D" w:rsidRPr="00BE435D">
        <w:rPr>
          <w:sz w:val="23"/>
          <w:szCs w:val="23"/>
        </w:rPr>
        <w:t>.</w:t>
      </w:r>
      <w:r w:rsidR="00BE435D">
        <w:rPr>
          <w:sz w:val="23"/>
          <w:szCs w:val="23"/>
        </w:rPr>
        <w:t xml:space="preserve"> </w:t>
      </w:r>
    </w:p>
    <w:p w:rsidR="009A49B0" w:rsidRDefault="009A49B0" w:rsidP="009D448B">
      <w:pPr>
        <w:spacing w:line="240" w:lineRule="auto"/>
      </w:pPr>
    </w:p>
    <w:tbl>
      <w:tblPr>
        <w:tblW w:w="14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248"/>
        <w:gridCol w:w="1665"/>
        <w:gridCol w:w="2819"/>
        <w:gridCol w:w="2419"/>
        <w:gridCol w:w="1694"/>
        <w:gridCol w:w="1659"/>
        <w:gridCol w:w="830"/>
      </w:tblGrid>
      <w:tr w:rsidR="00D87B7E" w:rsidTr="00D41C9B">
        <w:trPr>
          <w:tblHeader/>
        </w:trPr>
        <w:tc>
          <w:tcPr>
            <w:tcW w:w="709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Pert ke-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Kemampuan Akhir yang diharapkan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Bahan Kajian</w:t>
            </w:r>
          </w:p>
        </w:tc>
        <w:tc>
          <w:tcPr>
            <w:tcW w:w="2851" w:type="dxa"/>
            <w:shd w:val="clear" w:color="auto" w:fill="D9D9D9"/>
            <w:vAlign w:val="center"/>
          </w:tcPr>
          <w:p w:rsidR="009D448B" w:rsidRPr="00834C61" w:rsidRDefault="009D448B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Indikator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9D448B" w:rsidRPr="00834C61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834C61">
              <w:rPr>
                <w:b/>
              </w:rPr>
              <w:t>Sub Bahan Kajian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9D448B" w:rsidRPr="00954668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954668">
              <w:rPr>
                <w:b/>
              </w:rPr>
              <w:t>Metode Pembelajaran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9D448B" w:rsidRPr="00773324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773324">
              <w:rPr>
                <w:b/>
              </w:rPr>
              <w:t>Penilaian (Teknik, Bentuk)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9D448B" w:rsidRPr="00773324" w:rsidRDefault="00377665" w:rsidP="00834C61">
            <w:pPr>
              <w:spacing w:line="240" w:lineRule="auto"/>
              <w:jc w:val="center"/>
              <w:rPr>
                <w:b/>
              </w:rPr>
            </w:pPr>
            <w:r w:rsidRPr="00773324">
              <w:rPr>
                <w:b/>
              </w:rPr>
              <w:t>Bobot Nilai</w:t>
            </w:r>
          </w:p>
        </w:tc>
      </w:tr>
      <w:tr w:rsidR="00D87B7E" w:rsidTr="00D41C9B">
        <w:tc>
          <w:tcPr>
            <w:tcW w:w="709" w:type="dxa"/>
          </w:tcPr>
          <w:p w:rsidR="00AC3A30" w:rsidRDefault="00AC3A30" w:rsidP="00834C6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72" w:type="dxa"/>
          </w:tcPr>
          <w:p w:rsidR="00AC3A30" w:rsidRDefault="00BE435D" w:rsidP="0017679A">
            <w:pPr>
              <w:numPr>
                <w:ilvl w:val="0"/>
                <w:numId w:val="2"/>
              </w:numPr>
              <w:spacing w:line="240" w:lineRule="auto"/>
              <w:ind w:left="392" w:hanging="392"/>
              <w:jc w:val="left"/>
            </w:pPr>
            <w:r>
              <w:t>Menjelaskan konsep reading skills dan penggunaan tenses dalam kalimat</w:t>
            </w:r>
          </w:p>
        </w:tc>
        <w:tc>
          <w:tcPr>
            <w:tcW w:w="1669" w:type="dxa"/>
          </w:tcPr>
          <w:p w:rsidR="00AC3A30" w:rsidRDefault="00BE435D" w:rsidP="00AC3A30">
            <w:pPr>
              <w:spacing w:line="240" w:lineRule="auto"/>
              <w:jc w:val="left"/>
            </w:pPr>
            <w:r>
              <w:t>Konsep reading skills dan penggunaan tenses dalam kalimat</w:t>
            </w:r>
          </w:p>
        </w:tc>
        <w:tc>
          <w:tcPr>
            <w:tcW w:w="2851" w:type="dxa"/>
          </w:tcPr>
          <w:p w:rsidR="00AC3A30" w:rsidRDefault="00BE435D" w:rsidP="0017679A">
            <w:pPr>
              <w:numPr>
                <w:ilvl w:val="1"/>
                <w:numId w:val="2"/>
              </w:numPr>
              <w:spacing w:line="240" w:lineRule="auto"/>
              <w:ind w:left="456" w:hanging="456"/>
              <w:jc w:val="left"/>
            </w:pPr>
            <w:r>
              <w:t>Menjelaskan konsep menggunakan tenses secara cepat dan tepat</w:t>
            </w:r>
          </w:p>
          <w:p w:rsidR="00BE435D" w:rsidRDefault="00BE435D" w:rsidP="0017679A">
            <w:pPr>
              <w:numPr>
                <w:ilvl w:val="1"/>
                <w:numId w:val="2"/>
              </w:numPr>
              <w:spacing w:line="240" w:lineRule="auto"/>
              <w:ind w:left="456" w:hanging="456"/>
              <w:jc w:val="left"/>
            </w:pPr>
            <w:r>
              <w:t>Menjelaskan strategi membaca yang lebih efisien</w:t>
            </w:r>
          </w:p>
        </w:tc>
        <w:tc>
          <w:tcPr>
            <w:tcW w:w="2431" w:type="dxa"/>
          </w:tcPr>
          <w:p w:rsidR="00AC3A30" w:rsidRDefault="00BE435D" w:rsidP="0017679A">
            <w:pPr>
              <w:numPr>
                <w:ilvl w:val="1"/>
                <w:numId w:val="3"/>
              </w:numPr>
              <w:spacing w:line="240" w:lineRule="auto"/>
              <w:ind w:left="456" w:hanging="456"/>
              <w:jc w:val="left"/>
            </w:pPr>
            <w:r>
              <w:t>Konsep menggunakan tenses secara cepat dan tepat</w:t>
            </w:r>
          </w:p>
          <w:p w:rsidR="00BE435D" w:rsidRDefault="00BE435D" w:rsidP="0017679A">
            <w:pPr>
              <w:numPr>
                <w:ilvl w:val="1"/>
                <w:numId w:val="3"/>
              </w:numPr>
              <w:spacing w:line="240" w:lineRule="auto"/>
              <w:ind w:left="456" w:hanging="456"/>
              <w:jc w:val="left"/>
            </w:pPr>
            <w:r>
              <w:t>Strategi membaca yang lebih efisien</w:t>
            </w:r>
          </w:p>
        </w:tc>
        <w:tc>
          <w:tcPr>
            <w:tcW w:w="1696" w:type="dxa"/>
          </w:tcPr>
          <w:p w:rsidR="00AC3A30" w:rsidRDefault="00AC3A30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AC3A30" w:rsidRDefault="00AC3A30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AC3A30" w:rsidRDefault="00AC3A30" w:rsidP="00773324">
            <w:pPr>
              <w:spacing w:line="240" w:lineRule="auto"/>
              <w:jc w:val="left"/>
            </w:pPr>
            <w:r>
              <w:t>Tes</w:t>
            </w:r>
          </w:p>
        </w:tc>
        <w:tc>
          <w:tcPr>
            <w:tcW w:w="830" w:type="dxa"/>
          </w:tcPr>
          <w:p w:rsidR="00AC3A30" w:rsidRDefault="0017679A" w:rsidP="00773324">
            <w:pPr>
              <w:spacing w:line="240" w:lineRule="auto"/>
              <w:jc w:val="center"/>
            </w:pPr>
            <w:r>
              <w:t>5</w:t>
            </w:r>
          </w:p>
        </w:tc>
      </w:tr>
      <w:tr w:rsidR="00D87B7E" w:rsidTr="00D41C9B">
        <w:tc>
          <w:tcPr>
            <w:tcW w:w="709" w:type="dxa"/>
          </w:tcPr>
          <w:p w:rsidR="00780808" w:rsidRDefault="00636E28" w:rsidP="00834C6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780808" w:rsidRDefault="00BE435D" w:rsidP="0017679A">
            <w:pPr>
              <w:numPr>
                <w:ilvl w:val="0"/>
                <w:numId w:val="2"/>
              </w:numPr>
              <w:spacing w:line="240" w:lineRule="auto"/>
              <w:ind w:left="389" w:hanging="389"/>
              <w:jc w:val="left"/>
            </w:pPr>
            <w:r>
              <w:t>Menjelaskan teknik skimming dan scanning untuk memahami topik dan isi bacaan</w:t>
            </w:r>
            <w:r w:rsidR="00636E28">
              <w:t xml:space="preserve"> secara umum</w:t>
            </w:r>
          </w:p>
        </w:tc>
        <w:tc>
          <w:tcPr>
            <w:tcW w:w="1669" w:type="dxa"/>
          </w:tcPr>
          <w:p w:rsidR="00780808" w:rsidRDefault="00BE435D" w:rsidP="00773324">
            <w:pPr>
              <w:spacing w:line="240" w:lineRule="auto"/>
              <w:jc w:val="left"/>
            </w:pPr>
            <w:r>
              <w:t>Teknik skimming dan scanning untuk memahami topik dan isi bacaan</w:t>
            </w:r>
            <w:r w:rsidR="00636E28">
              <w:t xml:space="preserve"> secara umum</w:t>
            </w:r>
          </w:p>
        </w:tc>
        <w:tc>
          <w:tcPr>
            <w:tcW w:w="2851" w:type="dxa"/>
          </w:tcPr>
          <w:p w:rsidR="00780808" w:rsidRDefault="00BE435D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skimming</w:t>
            </w:r>
          </w:p>
          <w:p w:rsidR="00BE435D" w:rsidRDefault="00BE435D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scanning</w:t>
            </w:r>
          </w:p>
        </w:tc>
        <w:tc>
          <w:tcPr>
            <w:tcW w:w="2431" w:type="dxa"/>
          </w:tcPr>
          <w:p w:rsidR="00780808" w:rsidRDefault="00BE435D" w:rsidP="0017679A">
            <w:pPr>
              <w:numPr>
                <w:ilvl w:val="1"/>
                <w:numId w:val="5"/>
              </w:numPr>
              <w:spacing w:line="240" w:lineRule="auto"/>
              <w:ind w:left="456" w:hanging="425"/>
              <w:jc w:val="left"/>
            </w:pPr>
            <w:r>
              <w:t>Skimming</w:t>
            </w:r>
          </w:p>
          <w:p w:rsidR="00BE435D" w:rsidRDefault="00BE435D" w:rsidP="0017679A">
            <w:pPr>
              <w:numPr>
                <w:ilvl w:val="1"/>
                <w:numId w:val="5"/>
              </w:numPr>
              <w:spacing w:line="240" w:lineRule="auto"/>
              <w:ind w:left="456" w:hanging="425"/>
              <w:jc w:val="left"/>
            </w:pPr>
            <w:r>
              <w:t>Scanning</w:t>
            </w:r>
          </w:p>
        </w:tc>
        <w:tc>
          <w:tcPr>
            <w:tcW w:w="1696" w:type="dxa"/>
          </w:tcPr>
          <w:p w:rsidR="00780808" w:rsidRDefault="00780808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780808" w:rsidRDefault="00780808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780808" w:rsidRDefault="00780808" w:rsidP="00CB6A92">
            <w:pPr>
              <w:spacing w:line="240" w:lineRule="auto"/>
              <w:jc w:val="left"/>
            </w:pPr>
            <w:r>
              <w:t>T</w:t>
            </w:r>
            <w:r w:rsidR="005B04EC">
              <w:t>ugas</w:t>
            </w:r>
          </w:p>
        </w:tc>
        <w:tc>
          <w:tcPr>
            <w:tcW w:w="830" w:type="dxa"/>
          </w:tcPr>
          <w:p w:rsidR="00780808" w:rsidRDefault="0017679A" w:rsidP="00773324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EF2F32" w:rsidRDefault="00636E28" w:rsidP="00834C6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172" w:type="dxa"/>
          </w:tcPr>
          <w:p w:rsidR="00EF2F32" w:rsidRDefault="00BE435D" w:rsidP="0017679A">
            <w:pPr>
              <w:numPr>
                <w:ilvl w:val="0"/>
                <w:numId w:val="2"/>
              </w:numPr>
              <w:spacing w:line="240" w:lineRule="auto"/>
              <w:ind w:left="389" w:hanging="389"/>
              <w:jc w:val="left"/>
            </w:pPr>
            <w:r>
              <w:t xml:space="preserve">Menjelaskan penggunaan </w:t>
            </w:r>
            <w:r>
              <w:lastRenderedPageBreak/>
              <w:t>noun phrases dan noun clause dalam meningkatkan pemahaman</w:t>
            </w:r>
          </w:p>
        </w:tc>
        <w:tc>
          <w:tcPr>
            <w:tcW w:w="1669" w:type="dxa"/>
          </w:tcPr>
          <w:p w:rsidR="00EF2F32" w:rsidRDefault="00BE435D" w:rsidP="00773324">
            <w:pPr>
              <w:spacing w:line="240" w:lineRule="auto"/>
              <w:jc w:val="left"/>
            </w:pPr>
            <w:r>
              <w:lastRenderedPageBreak/>
              <w:t xml:space="preserve">Penggunaan noun phrases </w:t>
            </w:r>
            <w:r>
              <w:lastRenderedPageBreak/>
              <w:t>dan noun clause dalam meningkatkan pemahaman</w:t>
            </w:r>
          </w:p>
        </w:tc>
        <w:tc>
          <w:tcPr>
            <w:tcW w:w="2851" w:type="dxa"/>
          </w:tcPr>
          <w:p w:rsidR="00EF2F32" w:rsidRDefault="00BE435D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lastRenderedPageBreak/>
              <w:t>Menjelaskan noun phrases</w:t>
            </w:r>
          </w:p>
          <w:p w:rsidR="00BE435D" w:rsidRDefault="00BE435D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lastRenderedPageBreak/>
              <w:t>Menjelaskan noun caluses</w:t>
            </w:r>
          </w:p>
        </w:tc>
        <w:tc>
          <w:tcPr>
            <w:tcW w:w="2431" w:type="dxa"/>
          </w:tcPr>
          <w:p w:rsidR="00EF2F32" w:rsidRDefault="00636E28" w:rsidP="0017679A">
            <w:pPr>
              <w:numPr>
                <w:ilvl w:val="1"/>
                <w:numId w:val="6"/>
              </w:numPr>
              <w:spacing w:line="240" w:lineRule="auto"/>
              <w:ind w:left="456" w:hanging="425"/>
              <w:jc w:val="left"/>
            </w:pPr>
            <w:r>
              <w:lastRenderedPageBreak/>
              <w:t>Noun phrases</w:t>
            </w:r>
          </w:p>
          <w:p w:rsidR="00636E28" w:rsidRDefault="00636E28" w:rsidP="0017679A">
            <w:pPr>
              <w:numPr>
                <w:ilvl w:val="1"/>
                <w:numId w:val="6"/>
              </w:numPr>
              <w:spacing w:line="240" w:lineRule="auto"/>
              <w:ind w:left="456" w:hanging="425"/>
              <w:jc w:val="left"/>
            </w:pPr>
            <w:r>
              <w:t>Noun clauses</w:t>
            </w:r>
          </w:p>
        </w:tc>
        <w:tc>
          <w:tcPr>
            <w:tcW w:w="1696" w:type="dxa"/>
          </w:tcPr>
          <w:p w:rsidR="00EF2F32" w:rsidRDefault="00EF2F32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EF2F32" w:rsidRDefault="00EF2F32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EF2F32" w:rsidRDefault="005B04EC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EF2F32" w:rsidRDefault="0017679A" w:rsidP="00773324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172" w:type="dxa"/>
          </w:tcPr>
          <w:p w:rsidR="00DD286A" w:rsidRDefault="00636E28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>Menjelaskan penggunaan reference yang tepat di dalam teks dan menggunakan expletive there dan it didalam kalimat</w:t>
            </w:r>
          </w:p>
        </w:tc>
        <w:tc>
          <w:tcPr>
            <w:tcW w:w="1669" w:type="dxa"/>
          </w:tcPr>
          <w:p w:rsidR="00DD286A" w:rsidRDefault="00636E28" w:rsidP="00CB6A92">
            <w:pPr>
              <w:spacing w:line="240" w:lineRule="auto"/>
              <w:jc w:val="left"/>
            </w:pPr>
            <w:r>
              <w:t>Penggunaan reference yang tepat di dalam teks dan menggunakan expletive there dan it didalam kalimat</w:t>
            </w:r>
          </w:p>
        </w:tc>
        <w:tc>
          <w:tcPr>
            <w:tcW w:w="2851" w:type="dxa"/>
          </w:tcPr>
          <w:p w:rsidR="00DD286A" w:rsidRDefault="00636E28" w:rsidP="0017679A">
            <w:pPr>
              <w:numPr>
                <w:ilvl w:val="1"/>
                <w:numId w:val="2"/>
              </w:numPr>
              <w:spacing w:line="240" w:lineRule="auto"/>
              <w:ind w:left="587" w:hanging="567"/>
              <w:jc w:val="left"/>
            </w:pPr>
            <w:r>
              <w:t>Menjelaskan reference</w:t>
            </w:r>
          </w:p>
          <w:p w:rsidR="00636E28" w:rsidRDefault="00636E28" w:rsidP="0017679A">
            <w:pPr>
              <w:numPr>
                <w:ilvl w:val="1"/>
                <w:numId w:val="2"/>
              </w:numPr>
              <w:spacing w:line="240" w:lineRule="auto"/>
              <w:ind w:left="587" w:hanging="567"/>
              <w:jc w:val="left"/>
            </w:pPr>
            <w:r>
              <w:t>Menjelaskan expletive</w:t>
            </w:r>
          </w:p>
        </w:tc>
        <w:tc>
          <w:tcPr>
            <w:tcW w:w="2431" w:type="dxa"/>
          </w:tcPr>
          <w:p w:rsidR="00DD286A" w:rsidRDefault="00636E28" w:rsidP="0017679A">
            <w:pPr>
              <w:numPr>
                <w:ilvl w:val="1"/>
                <w:numId w:val="7"/>
              </w:numPr>
              <w:spacing w:line="240" w:lineRule="auto"/>
              <w:ind w:left="429" w:hanging="429"/>
              <w:jc w:val="left"/>
            </w:pPr>
            <w:r>
              <w:t>Reference</w:t>
            </w:r>
          </w:p>
          <w:p w:rsidR="00636E28" w:rsidRDefault="00636E28" w:rsidP="0017679A">
            <w:pPr>
              <w:numPr>
                <w:ilvl w:val="1"/>
                <w:numId w:val="7"/>
              </w:numPr>
              <w:spacing w:line="240" w:lineRule="auto"/>
              <w:ind w:left="429" w:hanging="429"/>
              <w:jc w:val="left"/>
            </w:pPr>
            <w:r>
              <w:t>Expletive</w:t>
            </w:r>
          </w:p>
        </w:tc>
        <w:tc>
          <w:tcPr>
            <w:tcW w:w="1696" w:type="dxa"/>
          </w:tcPr>
          <w:p w:rsidR="00DD286A" w:rsidRDefault="00DD286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DD286A" w:rsidRDefault="00DD286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DD286A" w:rsidRDefault="0017679A" w:rsidP="00CB6A92">
            <w:pPr>
              <w:spacing w:line="240" w:lineRule="auto"/>
              <w:jc w:val="center"/>
            </w:pPr>
            <w:r>
              <w:t>6</w:t>
            </w:r>
          </w:p>
        </w:tc>
      </w:tr>
      <w:tr w:rsidR="00D87B7E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172" w:type="dxa"/>
          </w:tcPr>
          <w:p w:rsidR="00DD286A" w:rsidRDefault="00636E28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>Menjelaskan prinsip menebak arti kata berdasarkan konteks dan jenis kata serta tandda-tanda baca lainnya</w:t>
            </w:r>
          </w:p>
        </w:tc>
        <w:tc>
          <w:tcPr>
            <w:tcW w:w="1669" w:type="dxa"/>
          </w:tcPr>
          <w:p w:rsidR="00DD286A" w:rsidRDefault="00636E28" w:rsidP="00773324">
            <w:pPr>
              <w:spacing w:line="240" w:lineRule="auto"/>
              <w:jc w:val="left"/>
            </w:pPr>
            <w:r>
              <w:t>Prinsip menebak arti kata berdasarkan konteks dan jenis kata serta tandda-tanda baca lainnya</w:t>
            </w:r>
          </w:p>
        </w:tc>
        <w:tc>
          <w:tcPr>
            <w:tcW w:w="2851" w:type="dxa"/>
          </w:tcPr>
          <w:p w:rsidR="00DD286A" w:rsidRDefault="00636E28" w:rsidP="00636E28">
            <w:pPr>
              <w:spacing w:line="240" w:lineRule="auto"/>
              <w:jc w:val="left"/>
            </w:pPr>
            <w:r>
              <w:t>Menjelaskan guessing meaning from context</w:t>
            </w:r>
          </w:p>
        </w:tc>
        <w:tc>
          <w:tcPr>
            <w:tcW w:w="2431" w:type="dxa"/>
          </w:tcPr>
          <w:p w:rsidR="00DD286A" w:rsidRDefault="00636E28" w:rsidP="00636E28">
            <w:pPr>
              <w:spacing w:line="240" w:lineRule="auto"/>
              <w:jc w:val="left"/>
            </w:pPr>
            <w:r>
              <w:t>Guessing meaning from context</w:t>
            </w:r>
          </w:p>
        </w:tc>
        <w:tc>
          <w:tcPr>
            <w:tcW w:w="1696" w:type="dxa"/>
          </w:tcPr>
          <w:p w:rsidR="00DD286A" w:rsidRDefault="00DD286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DD286A" w:rsidRDefault="00DD286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DD286A" w:rsidRDefault="0017679A" w:rsidP="00773324">
            <w:pPr>
              <w:spacing w:line="240" w:lineRule="auto"/>
              <w:jc w:val="center"/>
            </w:pPr>
            <w:r>
              <w:t>7</w:t>
            </w:r>
          </w:p>
        </w:tc>
      </w:tr>
      <w:tr w:rsidR="00D87B7E" w:rsidTr="00D41C9B">
        <w:tc>
          <w:tcPr>
            <w:tcW w:w="709" w:type="dxa"/>
          </w:tcPr>
          <w:p w:rsidR="00DD286A" w:rsidRDefault="00DD286A" w:rsidP="00834C6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172" w:type="dxa"/>
          </w:tcPr>
          <w:p w:rsidR="00DD286A" w:rsidRDefault="00636E28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 xml:space="preserve">Menjelaskan berbagai macam susunan gagasan dalam teks Bahasa Inggris </w:t>
            </w:r>
            <w:r>
              <w:lastRenderedPageBreak/>
              <w:t>berdasarkan penandaannya (markers)</w:t>
            </w:r>
            <w:r w:rsidR="002907AB">
              <w:t xml:space="preserve"> – 1 </w:t>
            </w:r>
          </w:p>
        </w:tc>
        <w:tc>
          <w:tcPr>
            <w:tcW w:w="1669" w:type="dxa"/>
          </w:tcPr>
          <w:p w:rsidR="00DD286A" w:rsidRDefault="00636E28" w:rsidP="004E105B">
            <w:pPr>
              <w:spacing w:line="240" w:lineRule="auto"/>
              <w:jc w:val="left"/>
            </w:pPr>
            <w:r>
              <w:lastRenderedPageBreak/>
              <w:t xml:space="preserve">Berbagai macam susunan gagasan dalam teks Bahasa Inggris </w:t>
            </w:r>
            <w:r>
              <w:lastRenderedPageBreak/>
              <w:t>berdasarkan penandaannya (markers)</w:t>
            </w:r>
            <w:r w:rsidR="00D64568">
              <w:t xml:space="preserve"> – 1 </w:t>
            </w:r>
          </w:p>
        </w:tc>
        <w:tc>
          <w:tcPr>
            <w:tcW w:w="2851" w:type="dxa"/>
          </w:tcPr>
          <w:p w:rsidR="00DD286A" w:rsidRDefault="00636E28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lastRenderedPageBreak/>
              <w:t>Menjelaskan listing</w:t>
            </w:r>
          </w:p>
          <w:p w:rsidR="00636E28" w:rsidRDefault="00636E28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process</w:t>
            </w:r>
          </w:p>
        </w:tc>
        <w:tc>
          <w:tcPr>
            <w:tcW w:w="2431" w:type="dxa"/>
          </w:tcPr>
          <w:p w:rsidR="00DD286A" w:rsidRDefault="00636E28" w:rsidP="0017679A">
            <w:pPr>
              <w:numPr>
                <w:ilvl w:val="1"/>
                <w:numId w:val="8"/>
              </w:numPr>
              <w:spacing w:line="240" w:lineRule="auto"/>
              <w:ind w:left="429" w:hanging="425"/>
              <w:jc w:val="left"/>
            </w:pPr>
            <w:r>
              <w:t>Listing</w:t>
            </w:r>
          </w:p>
          <w:p w:rsidR="00636E28" w:rsidRDefault="00636E28" w:rsidP="0017679A">
            <w:pPr>
              <w:numPr>
                <w:ilvl w:val="1"/>
                <w:numId w:val="8"/>
              </w:numPr>
              <w:spacing w:line="240" w:lineRule="auto"/>
              <w:ind w:left="429" w:hanging="425"/>
              <w:jc w:val="left"/>
            </w:pPr>
            <w:r>
              <w:t>Process</w:t>
            </w:r>
          </w:p>
        </w:tc>
        <w:tc>
          <w:tcPr>
            <w:tcW w:w="1696" w:type="dxa"/>
          </w:tcPr>
          <w:p w:rsidR="00DD286A" w:rsidRDefault="00DD286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DD286A" w:rsidRDefault="00DD286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DD286A" w:rsidRDefault="00DD286A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DD286A" w:rsidRDefault="0017679A" w:rsidP="00773324">
            <w:pPr>
              <w:spacing w:line="240" w:lineRule="auto"/>
              <w:jc w:val="center"/>
            </w:pPr>
            <w:r>
              <w:t>7</w:t>
            </w:r>
          </w:p>
        </w:tc>
      </w:tr>
      <w:tr w:rsidR="008D770A" w:rsidTr="00D41C9B">
        <w:tc>
          <w:tcPr>
            <w:tcW w:w="709" w:type="dxa"/>
          </w:tcPr>
          <w:p w:rsidR="008D770A" w:rsidRDefault="008D770A" w:rsidP="00834C61">
            <w:pPr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172" w:type="dxa"/>
          </w:tcPr>
          <w:p w:rsidR="008D770A" w:rsidRDefault="008D770A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>Menjelaskan angka dan prosedur dalam bagan</w:t>
            </w:r>
          </w:p>
        </w:tc>
        <w:tc>
          <w:tcPr>
            <w:tcW w:w="1669" w:type="dxa"/>
          </w:tcPr>
          <w:p w:rsidR="008D770A" w:rsidRDefault="008D770A" w:rsidP="004E105B">
            <w:pPr>
              <w:spacing w:line="240" w:lineRule="auto"/>
              <w:jc w:val="left"/>
            </w:pPr>
            <w:r>
              <w:t>Angka dan prosedur dalam bagan</w:t>
            </w:r>
          </w:p>
        </w:tc>
        <w:tc>
          <w:tcPr>
            <w:tcW w:w="2851" w:type="dxa"/>
          </w:tcPr>
          <w:p w:rsidR="008D770A" w:rsidRDefault="008D770A" w:rsidP="008D770A">
            <w:pPr>
              <w:spacing w:line="240" w:lineRule="auto"/>
              <w:jc w:val="left"/>
            </w:pPr>
            <w:r>
              <w:t>Menjelaskan number, procedure, tenses</w:t>
            </w:r>
          </w:p>
        </w:tc>
        <w:tc>
          <w:tcPr>
            <w:tcW w:w="2431" w:type="dxa"/>
          </w:tcPr>
          <w:p w:rsidR="008D770A" w:rsidRDefault="008D770A" w:rsidP="008D770A">
            <w:pPr>
              <w:spacing w:line="240" w:lineRule="auto"/>
              <w:jc w:val="left"/>
            </w:pPr>
            <w:r>
              <w:t>Number, procedure, tenses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17679A">
            <w:pPr>
              <w:spacing w:line="240" w:lineRule="auto"/>
              <w:jc w:val="left"/>
            </w:pPr>
            <w:r>
              <w:t>Presentasi</w:t>
            </w:r>
          </w:p>
        </w:tc>
        <w:tc>
          <w:tcPr>
            <w:tcW w:w="830" w:type="dxa"/>
          </w:tcPr>
          <w:p w:rsidR="008D770A" w:rsidRDefault="0017679A" w:rsidP="00773324">
            <w:pPr>
              <w:spacing w:line="240" w:lineRule="auto"/>
              <w:jc w:val="center"/>
            </w:pPr>
            <w:r>
              <w:t>9</w:t>
            </w:r>
          </w:p>
        </w:tc>
      </w:tr>
      <w:tr w:rsidR="008D770A" w:rsidTr="0017679A">
        <w:tc>
          <w:tcPr>
            <w:tcW w:w="709" w:type="dxa"/>
          </w:tcPr>
          <w:p w:rsidR="008D770A" w:rsidRDefault="008D770A" w:rsidP="00834C6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3332" w:type="dxa"/>
            <w:gridSpan w:val="7"/>
          </w:tcPr>
          <w:p w:rsidR="008D770A" w:rsidRDefault="008D770A" w:rsidP="002907AB">
            <w:pPr>
              <w:spacing w:line="240" w:lineRule="auto"/>
              <w:jc w:val="left"/>
            </w:pPr>
            <w:r>
              <w:t>Ujian Tengah Semester (UTS)</w:t>
            </w:r>
          </w:p>
        </w:tc>
      </w:tr>
      <w:tr w:rsidR="008D770A" w:rsidTr="00D41C9B">
        <w:tc>
          <w:tcPr>
            <w:tcW w:w="709" w:type="dxa"/>
          </w:tcPr>
          <w:p w:rsidR="008D770A" w:rsidRDefault="008D770A" w:rsidP="00CB6A9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172" w:type="dxa"/>
          </w:tcPr>
          <w:p w:rsidR="008D770A" w:rsidRDefault="008D770A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>Menjelaskan berbagai macam susunan gagasan dalam teks Bahasa Inggris berdasarkan penandaannya (markers) – 2</w:t>
            </w:r>
          </w:p>
        </w:tc>
        <w:tc>
          <w:tcPr>
            <w:tcW w:w="1669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>Berbagai macam susunan gagasan dalam teks Bahasa Inggris berdasarkan penandaannya (markers) – 2</w:t>
            </w:r>
          </w:p>
        </w:tc>
        <w:tc>
          <w:tcPr>
            <w:tcW w:w="2851" w:type="dxa"/>
          </w:tcPr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cause-effect</w:t>
            </w:r>
          </w:p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comparison and contrast</w:t>
            </w:r>
          </w:p>
        </w:tc>
        <w:tc>
          <w:tcPr>
            <w:tcW w:w="2431" w:type="dxa"/>
          </w:tcPr>
          <w:p w:rsidR="008D770A" w:rsidRDefault="008D770A" w:rsidP="0017679A">
            <w:pPr>
              <w:numPr>
                <w:ilvl w:val="1"/>
                <w:numId w:val="12"/>
              </w:numPr>
              <w:spacing w:line="240" w:lineRule="auto"/>
              <w:ind w:left="429" w:hanging="425"/>
              <w:jc w:val="left"/>
            </w:pPr>
            <w:r>
              <w:t>Cause-effect</w:t>
            </w:r>
          </w:p>
          <w:p w:rsidR="008D770A" w:rsidRDefault="008D770A" w:rsidP="0017679A">
            <w:pPr>
              <w:numPr>
                <w:ilvl w:val="1"/>
                <w:numId w:val="12"/>
              </w:numPr>
              <w:spacing w:line="240" w:lineRule="auto"/>
              <w:ind w:left="429" w:hanging="425"/>
              <w:jc w:val="left"/>
            </w:pPr>
            <w:r>
              <w:t>Comparison and contrast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>Tugas</w:t>
            </w:r>
          </w:p>
        </w:tc>
        <w:tc>
          <w:tcPr>
            <w:tcW w:w="830" w:type="dxa"/>
          </w:tcPr>
          <w:p w:rsidR="008D770A" w:rsidRDefault="0017679A" w:rsidP="00CB6A92">
            <w:pPr>
              <w:spacing w:line="240" w:lineRule="auto"/>
              <w:jc w:val="center"/>
            </w:pPr>
            <w:r>
              <w:t>7</w:t>
            </w:r>
          </w:p>
        </w:tc>
      </w:tr>
      <w:tr w:rsidR="008D770A" w:rsidTr="00D41C9B">
        <w:tc>
          <w:tcPr>
            <w:tcW w:w="709" w:type="dxa"/>
          </w:tcPr>
          <w:p w:rsidR="008D770A" w:rsidRDefault="008D770A" w:rsidP="00CB6A92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172" w:type="dxa"/>
          </w:tcPr>
          <w:p w:rsidR="008D770A" w:rsidRDefault="008D770A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 xml:space="preserve">Menjelaskan berbagai macam susunan gagasan dalam teks Bahasa Inggris berdasarkan penandaannya (markers) – 3 </w:t>
            </w:r>
          </w:p>
        </w:tc>
        <w:tc>
          <w:tcPr>
            <w:tcW w:w="1669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 xml:space="preserve">Berbagai macam susunan gagasan dalam teks Bahasa Inggris berdasarkan penandaannya (markers) – 3 </w:t>
            </w:r>
          </w:p>
        </w:tc>
        <w:tc>
          <w:tcPr>
            <w:tcW w:w="2851" w:type="dxa"/>
          </w:tcPr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 definitions</w:t>
            </w:r>
          </w:p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exemplification</w:t>
            </w:r>
          </w:p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456" w:hanging="425"/>
              <w:jc w:val="left"/>
            </w:pPr>
            <w:r>
              <w:t>Menjelaskan classification</w:t>
            </w:r>
          </w:p>
        </w:tc>
        <w:tc>
          <w:tcPr>
            <w:tcW w:w="2431" w:type="dxa"/>
          </w:tcPr>
          <w:p w:rsidR="008D770A" w:rsidRDefault="008D770A" w:rsidP="0017679A">
            <w:pPr>
              <w:numPr>
                <w:ilvl w:val="1"/>
                <w:numId w:val="9"/>
              </w:numPr>
              <w:spacing w:line="240" w:lineRule="auto"/>
              <w:ind w:left="429" w:hanging="429"/>
              <w:jc w:val="left"/>
            </w:pPr>
            <w:r>
              <w:t>Definitions</w:t>
            </w:r>
          </w:p>
          <w:p w:rsidR="008D770A" w:rsidRDefault="008D770A" w:rsidP="0017679A">
            <w:pPr>
              <w:numPr>
                <w:ilvl w:val="1"/>
                <w:numId w:val="9"/>
              </w:numPr>
              <w:spacing w:line="240" w:lineRule="auto"/>
              <w:ind w:left="429" w:hanging="429"/>
              <w:jc w:val="left"/>
            </w:pPr>
            <w:r>
              <w:t>Exemplification</w:t>
            </w:r>
          </w:p>
          <w:p w:rsidR="008D770A" w:rsidRDefault="008D770A" w:rsidP="0017679A">
            <w:pPr>
              <w:numPr>
                <w:ilvl w:val="1"/>
                <w:numId w:val="9"/>
              </w:numPr>
              <w:spacing w:line="240" w:lineRule="auto"/>
              <w:ind w:left="429" w:hanging="429"/>
              <w:jc w:val="left"/>
            </w:pPr>
            <w:r>
              <w:t>Classification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8D770A" w:rsidRDefault="0017679A" w:rsidP="00CB6A92">
            <w:pPr>
              <w:spacing w:line="240" w:lineRule="auto"/>
              <w:jc w:val="center"/>
            </w:pPr>
            <w:r>
              <w:t>8</w:t>
            </w:r>
          </w:p>
        </w:tc>
      </w:tr>
      <w:tr w:rsidR="008D770A" w:rsidTr="00D41C9B">
        <w:tc>
          <w:tcPr>
            <w:tcW w:w="709" w:type="dxa"/>
          </w:tcPr>
          <w:p w:rsidR="008D770A" w:rsidRDefault="008D770A" w:rsidP="00834C61">
            <w:pPr>
              <w:spacing w:line="240" w:lineRule="auto"/>
              <w:jc w:val="center"/>
            </w:pPr>
            <w:r>
              <w:t>1</w:t>
            </w:r>
            <w:r w:rsidR="00723BA0">
              <w:t>1</w:t>
            </w:r>
          </w:p>
        </w:tc>
        <w:tc>
          <w:tcPr>
            <w:tcW w:w="2172" w:type="dxa"/>
          </w:tcPr>
          <w:p w:rsidR="008D770A" w:rsidRDefault="008D770A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 xml:space="preserve">Menjelaskan grafik, tabel, </w:t>
            </w:r>
            <w:r>
              <w:lastRenderedPageBreak/>
              <w:t>dan diagram alur</w:t>
            </w:r>
          </w:p>
        </w:tc>
        <w:tc>
          <w:tcPr>
            <w:tcW w:w="1669" w:type="dxa"/>
          </w:tcPr>
          <w:p w:rsidR="008D770A" w:rsidRDefault="008D770A" w:rsidP="00773324">
            <w:pPr>
              <w:spacing w:line="240" w:lineRule="auto"/>
              <w:jc w:val="left"/>
            </w:pPr>
            <w:r>
              <w:lastRenderedPageBreak/>
              <w:t>Grafik, tabel, dan diagram alur</w:t>
            </w:r>
          </w:p>
        </w:tc>
        <w:tc>
          <w:tcPr>
            <w:tcW w:w="2851" w:type="dxa"/>
          </w:tcPr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516" w:hanging="567"/>
              <w:jc w:val="left"/>
            </w:pPr>
            <w:r>
              <w:t>Menjelaskan reading graphs</w:t>
            </w:r>
          </w:p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516" w:hanging="567"/>
              <w:jc w:val="left"/>
            </w:pPr>
            <w:r>
              <w:lastRenderedPageBreak/>
              <w:t>Menjelaskan reading tables</w:t>
            </w:r>
          </w:p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516" w:hanging="567"/>
              <w:jc w:val="left"/>
            </w:pPr>
            <w:r>
              <w:t>Menjelaskan reading charts</w:t>
            </w:r>
          </w:p>
        </w:tc>
        <w:tc>
          <w:tcPr>
            <w:tcW w:w="2431" w:type="dxa"/>
          </w:tcPr>
          <w:p w:rsidR="008D770A" w:rsidRDefault="008D770A" w:rsidP="0017679A">
            <w:pPr>
              <w:numPr>
                <w:ilvl w:val="1"/>
                <w:numId w:val="10"/>
              </w:numPr>
              <w:spacing w:line="240" w:lineRule="auto"/>
              <w:ind w:left="429" w:hanging="429"/>
              <w:jc w:val="left"/>
            </w:pPr>
            <w:r>
              <w:lastRenderedPageBreak/>
              <w:t>Reading graphs</w:t>
            </w:r>
          </w:p>
          <w:p w:rsidR="008D770A" w:rsidRDefault="008D770A" w:rsidP="0017679A">
            <w:pPr>
              <w:numPr>
                <w:ilvl w:val="1"/>
                <w:numId w:val="10"/>
              </w:numPr>
              <w:spacing w:line="240" w:lineRule="auto"/>
              <w:ind w:left="429" w:hanging="429"/>
              <w:jc w:val="left"/>
            </w:pPr>
            <w:r>
              <w:t>Reading tables</w:t>
            </w:r>
          </w:p>
          <w:p w:rsidR="008D770A" w:rsidRDefault="008D770A" w:rsidP="0017679A">
            <w:pPr>
              <w:numPr>
                <w:ilvl w:val="1"/>
                <w:numId w:val="10"/>
              </w:numPr>
              <w:spacing w:line="240" w:lineRule="auto"/>
              <w:ind w:left="429" w:hanging="429"/>
              <w:jc w:val="left"/>
            </w:pPr>
            <w:r>
              <w:t>Reading charts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8D770A" w:rsidRDefault="0017679A" w:rsidP="00773324">
            <w:pPr>
              <w:spacing w:line="240" w:lineRule="auto"/>
              <w:jc w:val="center"/>
            </w:pPr>
            <w:r>
              <w:t>9</w:t>
            </w:r>
          </w:p>
        </w:tc>
      </w:tr>
      <w:tr w:rsidR="008D770A" w:rsidTr="00D41C9B">
        <w:tc>
          <w:tcPr>
            <w:tcW w:w="709" w:type="dxa"/>
          </w:tcPr>
          <w:p w:rsidR="008D770A" w:rsidRDefault="00723BA0" w:rsidP="00834C61">
            <w:pPr>
              <w:spacing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172" w:type="dxa"/>
          </w:tcPr>
          <w:p w:rsidR="008D770A" w:rsidRDefault="008D770A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>Menjelaskan konsep memindahkan ide dari satu teks ke bentuk diagram atau tabel berdasarkan kata penghubung yang terdapat dalam teks</w:t>
            </w:r>
          </w:p>
        </w:tc>
        <w:tc>
          <w:tcPr>
            <w:tcW w:w="1669" w:type="dxa"/>
          </w:tcPr>
          <w:p w:rsidR="008D770A" w:rsidRDefault="008D770A" w:rsidP="00773324">
            <w:pPr>
              <w:spacing w:line="240" w:lineRule="auto"/>
              <w:jc w:val="left"/>
            </w:pPr>
            <w:r>
              <w:t>Konsep memindahkan ide dari satu teks ke bentuk diagram atau tabel berdasarkan kata penghubung yang terdapat dalam teks</w:t>
            </w:r>
          </w:p>
        </w:tc>
        <w:tc>
          <w:tcPr>
            <w:tcW w:w="2851" w:type="dxa"/>
          </w:tcPr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516" w:hanging="496"/>
              <w:jc w:val="left"/>
            </w:pPr>
            <w:r>
              <w:t>Menjelaskan transitional markes</w:t>
            </w:r>
          </w:p>
          <w:p w:rsidR="008D770A" w:rsidRDefault="008D770A" w:rsidP="0017679A">
            <w:pPr>
              <w:numPr>
                <w:ilvl w:val="1"/>
                <w:numId w:val="2"/>
              </w:numPr>
              <w:spacing w:line="240" w:lineRule="auto"/>
              <w:ind w:left="516" w:hanging="496"/>
              <w:jc w:val="left"/>
            </w:pPr>
            <w:r>
              <w:t>Menjelaskan transferring information</w:t>
            </w:r>
          </w:p>
        </w:tc>
        <w:tc>
          <w:tcPr>
            <w:tcW w:w="2431" w:type="dxa"/>
          </w:tcPr>
          <w:p w:rsidR="008D770A" w:rsidRDefault="008D770A" w:rsidP="0017679A">
            <w:pPr>
              <w:numPr>
                <w:ilvl w:val="1"/>
                <w:numId w:val="11"/>
              </w:numPr>
              <w:spacing w:line="240" w:lineRule="auto"/>
              <w:ind w:left="429" w:hanging="429"/>
              <w:jc w:val="left"/>
            </w:pPr>
            <w:r>
              <w:t>Transitional markes</w:t>
            </w:r>
          </w:p>
          <w:p w:rsidR="008D770A" w:rsidRDefault="008D770A" w:rsidP="0017679A">
            <w:pPr>
              <w:numPr>
                <w:ilvl w:val="1"/>
                <w:numId w:val="11"/>
              </w:numPr>
              <w:spacing w:line="240" w:lineRule="auto"/>
              <w:ind w:left="445" w:hanging="425"/>
              <w:jc w:val="left"/>
            </w:pPr>
            <w:r>
              <w:t>Transferring information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8D770A" w:rsidRDefault="0017679A" w:rsidP="00773324">
            <w:pPr>
              <w:spacing w:line="240" w:lineRule="auto"/>
              <w:jc w:val="center"/>
            </w:pPr>
            <w:r>
              <w:t>7</w:t>
            </w:r>
          </w:p>
        </w:tc>
      </w:tr>
      <w:tr w:rsidR="008D770A" w:rsidTr="00D41C9B">
        <w:tc>
          <w:tcPr>
            <w:tcW w:w="709" w:type="dxa"/>
          </w:tcPr>
          <w:p w:rsidR="008D770A" w:rsidRDefault="00723BA0" w:rsidP="00834C61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172" w:type="dxa"/>
          </w:tcPr>
          <w:p w:rsidR="008D770A" w:rsidRDefault="008D770A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>Menjelaskan proses menebak topik bacaan sebelumnya dan sesudahnya, serta menarik kesimpulan dari yang tersirat</w:t>
            </w:r>
          </w:p>
        </w:tc>
        <w:tc>
          <w:tcPr>
            <w:tcW w:w="1669" w:type="dxa"/>
          </w:tcPr>
          <w:p w:rsidR="008D770A" w:rsidRDefault="008D770A" w:rsidP="00773324">
            <w:pPr>
              <w:spacing w:line="240" w:lineRule="auto"/>
              <w:jc w:val="left"/>
            </w:pPr>
            <w:r>
              <w:t>Proses menebak topik bacaan sebelumnya dan sesudahnya, serta menarik kesimpulan dari yang tersirat</w:t>
            </w:r>
          </w:p>
        </w:tc>
        <w:tc>
          <w:tcPr>
            <w:tcW w:w="2851" w:type="dxa"/>
          </w:tcPr>
          <w:p w:rsidR="008D770A" w:rsidRDefault="008D770A" w:rsidP="00D64568">
            <w:pPr>
              <w:spacing w:line="240" w:lineRule="auto"/>
              <w:jc w:val="left"/>
            </w:pPr>
            <w:r>
              <w:t>Menjelaskan making inferences and predicting</w:t>
            </w:r>
          </w:p>
        </w:tc>
        <w:tc>
          <w:tcPr>
            <w:tcW w:w="2431" w:type="dxa"/>
          </w:tcPr>
          <w:p w:rsidR="008D770A" w:rsidRDefault="008D770A" w:rsidP="00D64568">
            <w:pPr>
              <w:spacing w:line="240" w:lineRule="auto"/>
              <w:jc w:val="left"/>
            </w:pPr>
            <w:r>
              <w:t>Making inferences and predicting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8D770A" w:rsidRDefault="0017679A" w:rsidP="00773324">
            <w:pPr>
              <w:spacing w:line="240" w:lineRule="auto"/>
              <w:jc w:val="center"/>
            </w:pPr>
            <w:r>
              <w:t>7</w:t>
            </w:r>
          </w:p>
        </w:tc>
      </w:tr>
      <w:tr w:rsidR="008D770A" w:rsidTr="00D41C9B">
        <w:tc>
          <w:tcPr>
            <w:tcW w:w="709" w:type="dxa"/>
          </w:tcPr>
          <w:p w:rsidR="008D770A" w:rsidRDefault="00723BA0" w:rsidP="00834C61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172" w:type="dxa"/>
          </w:tcPr>
          <w:p w:rsidR="008D770A" w:rsidRDefault="008D770A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 xml:space="preserve">Menjelaskan perbedaan teks </w:t>
            </w:r>
            <w:r>
              <w:lastRenderedPageBreak/>
              <w:t>yang fakta dan opini</w:t>
            </w:r>
          </w:p>
        </w:tc>
        <w:tc>
          <w:tcPr>
            <w:tcW w:w="1669" w:type="dxa"/>
          </w:tcPr>
          <w:p w:rsidR="008D770A" w:rsidRDefault="008D770A" w:rsidP="00773324">
            <w:pPr>
              <w:spacing w:line="240" w:lineRule="auto"/>
              <w:jc w:val="left"/>
            </w:pPr>
            <w:r>
              <w:lastRenderedPageBreak/>
              <w:t>Perbedaan teks yang fakta dan opini</w:t>
            </w:r>
          </w:p>
        </w:tc>
        <w:tc>
          <w:tcPr>
            <w:tcW w:w="2851" w:type="dxa"/>
          </w:tcPr>
          <w:p w:rsidR="008D770A" w:rsidRDefault="008D770A" w:rsidP="00D64568">
            <w:pPr>
              <w:spacing w:line="240" w:lineRule="auto"/>
              <w:jc w:val="left"/>
            </w:pPr>
            <w:r>
              <w:t>Menjelaskan distinguishing facts from opinions</w:t>
            </w:r>
          </w:p>
        </w:tc>
        <w:tc>
          <w:tcPr>
            <w:tcW w:w="2431" w:type="dxa"/>
          </w:tcPr>
          <w:p w:rsidR="008D770A" w:rsidRDefault="008D770A" w:rsidP="00D64568">
            <w:pPr>
              <w:spacing w:line="240" w:lineRule="auto"/>
              <w:jc w:val="left"/>
            </w:pPr>
            <w:r>
              <w:t>Distinguishing facts from opinions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8D770A" w:rsidRDefault="0017679A" w:rsidP="00773324">
            <w:pPr>
              <w:spacing w:line="240" w:lineRule="auto"/>
              <w:jc w:val="center"/>
            </w:pPr>
            <w:r>
              <w:t>7</w:t>
            </w:r>
          </w:p>
        </w:tc>
      </w:tr>
      <w:tr w:rsidR="008D770A" w:rsidTr="00D41C9B">
        <w:tc>
          <w:tcPr>
            <w:tcW w:w="709" w:type="dxa"/>
          </w:tcPr>
          <w:p w:rsidR="008D770A" w:rsidRDefault="00723BA0" w:rsidP="00834C61">
            <w:pPr>
              <w:spacing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2172" w:type="dxa"/>
          </w:tcPr>
          <w:p w:rsidR="008D770A" w:rsidRDefault="00723BA0" w:rsidP="0017679A">
            <w:pPr>
              <w:numPr>
                <w:ilvl w:val="0"/>
                <w:numId w:val="2"/>
              </w:numPr>
              <w:spacing w:line="240" w:lineRule="auto"/>
              <w:ind w:left="459" w:hanging="459"/>
              <w:jc w:val="left"/>
            </w:pPr>
            <w:r>
              <w:t>Mempraktekkan ketrampilan menulis ringkasan mengenai suatu artikel</w:t>
            </w:r>
          </w:p>
        </w:tc>
        <w:tc>
          <w:tcPr>
            <w:tcW w:w="1669" w:type="dxa"/>
          </w:tcPr>
          <w:p w:rsidR="008D770A" w:rsidRDefault="00723BA0" w:rsidP="00773324">
            <w:pPr>
              <w:spacing w:line="240" w:lineRule="auto"/>
              <w:jc w:val="left"/>
            </w:pPr>
            <w:r>
              <w:t>Ketrampilan menulis ringkasan mengenai suatu artikel</w:t>
            </w:r>
          </w:p>
        </w:tc>
        <w:tc>
          <w:tcPr>
            <w:tcW w:w="2851" w:type="dxa"/>
          </w:tcPr>
          <w:p w:rsidR="008D770A" w:rsidRDefault="00723BA0" w:rsidP="00723BA0">
            <w:pPr>
              <w:spacing w:line="240" w:lineRule="auto"/>
              <w:jc w:val="left"/>
            </w:pPr>
            <w:r>
              <w:t>Reviewing all the reading skill and grammatical items</w:t>
            </w:r>
          </w:p>
        </w:tc>
        <w:tc>
          <w:tcPr>
            <w:tcW w:w="2431" w:type="dxa"/>
          </w:tcPr>
          <w:p w:rsidR="008D770A" w:rsidRDefault="00723BA0" w:rsidP="0017679A">
            <w:pPr>
              <w:numPr>
                <w:ilvl w:val="1"/>
                <w:numId w:val="2"/>
              </w:numPr>
              <w:spacing w:line="240" w:lineRule="auto"/>
              <w:ind w:left="536" w:hanging="536"/>
              <w:jc w:val="left"/>
            </w:pPr>
            <w:r>
              <w:t>Reading skill</w:t>
            </w:r>
          </w:p>
          <w:p w:rsidR="00723BA0" w:rsidRDefault="00723BA0" w:rsidP="0017679A">
            <w:pPr>
              <w:numPr>
                <w:ilvl w:val="1"/>
                <w:numId w:val="2"/>
              </w:numPr>
              <w:spacing w:line="240" w:lineRule="auto"/>
              <w:ind w:left="571" w:hanging="567"/>
              <w:jc w:val="left"/>
            </w:pPr>
            <w:r>
              <w:t>Grammar</w:t>
            </w:r>
          </w:p>
        </w:tc>
        <w:tc>
          <w:tcPr>
            <w:tcW w:w="1696" w:type="dxa"/>
          </w:tcPr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Ceramah</w:t>
            </w:r>
          </w:p>
          <w:p w:rsidR="008D770A" w:rsidRDefault="008D770A" w:rsidP="0017679A">
            <w:pPr>
              <w:numPr>
                <w:ilvl w:val="0"/>
                <w:numId w:val="4"/>
              </w:numPr>
              <w:spacing w:line="240" w:lineRule="auto"/>
              <w:ind w:left="219" w:hanging="219"/>
              <w:jc w:val="left"/>
            </w:pPr>
            <w:r>
              <w:t>Diskusi</w:t>
            </w:r>
          </w:p>
        </w:tc>
        <w:tc>
          <w:tcPr>
            <w:tcW w:w="1683" w:type="dxa"/>
          </w:tcPr>
          <w:p w:rsidR="008D770A" w:rsidRDefault="008D770A" w:rsidP="00CB6A92">
            <w:pPr>
              <w:spacing w:line="240" w:lineRule="auto"/>
              <w:jc w:val="left"/>
            </w:pPr>
            <w:r>
              <w:t xml:space="preserve">Tugas </w:t>
            </w:r>
          </w:p>
        </w:tc>
        <w:tc>
          <w:tcPr>
            <w:tcW w:w="830" w:type="dxa"/>
          </w:tcPr>
          <w:p w:rsidR="008D770A" w:rsidRDefault="0017679A" w:rsidP="00773324">
            <w:pPr>
              <w:spacing w:line="240" w:lineRule="auto"/>
              <w:jc w:val="center"/>
            </w:pPr>
            <w:r>
              <w:t>9</w:t>
            </w:r>
          </w:p>
        </w:tc>
      </w:tr>
      <w:tr w:rsidR="008D770A" w:rsidTr="00D41C9B">
        <w:tc>
          <w:tcPr>
            <w:tcW w:w="709" w:type="dxa"/>
          </w:tcPr>
          <w:p w:rsidR="008D770A" w:rsidRDefault="008D770A" w:rsidP="00834C61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3332" w:type="dxa"/>
            <w:gridSpan w:val="7"/>
          </w:tcPr>
          <w:p w:rsidR="008D770A" w:rsidRDefault="008D770A" w:rsidP="00834C61">
            <w:pPr>
              <w:spacing w:line="240" w:lineRule="auto"/>
              <w:jc w:val="left"/>
            </w:pPr>
            <w:r>
              <w:t>Ujian Akhir Semester (UAS)</w:t>
            </w:r>
          </w:p>
        </w:tc>
      </w:tr>
    </w:tbl>
    <w:p w:rsidR="009D448B" w:rsidRDefault="009D448B" w:rsidP="009D448B">
      <w:pPr>
        <w:spacing w:line="240" w:lineRule="auto"/>
      </w:pPr>
    </w:p>
    <w:sectPr w:rsidR="009D448B" w:rsidSect="0096717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D06"/>
    <w:multiLevelType w:val="multilevel"/>
    <w:tmpl w:val="98EE77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">
    <w:nsid w:val="10F125BA"/>
    <w:multiLevelType w:val="hybridMultilevel"/>
    <w:tmpl w:val="25F6A6AC"/>
    <w:lvl w:ilvl="0" w:tplc="72688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C72"/>
    <w:multiLevelType w:val="multilevel"/>
    <w:tmpl w:val="1C008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3">
    <w:nsid w:val="16C53D19"/>
    <w:multiLevelType w:val="multilevel"/>
    <w:tmpl w:val="509E36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>
    <w:nsid w:val="1E3104AA"/>
    <w:multiLevelType w:val="multilevel"/>
    <w:tmpl w:val="1D6881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5">
    <w:nsid w:val="20201B94"/>
    <w:multiLevelType w:val="multilevel"/>
    <w:tmpl w:val="4D2E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B903C7"/>
    <w:multiLevelType w:val="multilevel"/>
    <w:tmpl w:val="56A20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7">
    <w:nsid w:val="2A1519B5"/>
    <w:multiLevelType w:val="hybridMultilevel"/>
    <w:tmpl w:val="E356D61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4A96"/>
    <w:multiLevelType w:val="multilevel"/>
    <w:tmpl w:val="31444C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D361071"/>
    <w:multiLevelType w:val="multilevel"/>
    <w:tmpl w:val="E4008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10">
    <w:nsid w:val="701C2150"/>
    <w:multiLevelType w:val="multilevel"/>
    <w:tmpl w:val="5F664A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11">
    <w:nsid w:val="70A23B8D"/>
    <w:multiLevelType w:val="multilevel"/>
    <w:tmpl w:val="A2F4FD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79"/>
    <w:rsid w:val="0004097F"/>
    <w:rsid w:val="000E10D7"/>
    <w:rsid w:val="000E6193"/>
    <w:rsid w:val="000F0E5E"/>
    <w:rsid w:val="001013BD"/>
    <w:rsid w:val="00103B51"/>
    <w:rsid w:val="001234EB"/>
    <w:rsid w:val="00171105"/>
    <w:rsid w:val="0017679A"/>
    <w:rsid w:val="0018202A"/>
    <w:rsid w:val="001F2E9B"/>
    <w:rsid w:val="001F3502"/>
    <w:rsid w:val="0020763A"/>
    <w:rsid w:val="00227410"/>
    <w:rsid w:val="0024100D"/>
    <w:rsid w:val="00242560"/>
    <w:rsid w:val="00265810"/>
    <w:rsid w:val="002760A0"/>
    <w:rsid w:val="002907AB"/>
    <w:rsid w:val="002E43A4"/>
    <w:rsid w:val="00302CDA"/>
    <w:rsid w:val="00377665"/>
    <w:rsid w:val="00427BAF"/>
    <w:rsid w:val="00457B60"/>
    <w:rsid w:val="00481156"/>
    <w:rsid w:val="0048552F"/>
    <w:rsid w:val="004B200A"/>
    <w:rsid w:val="004D54E9"/>
    <w:rsid w:val="004E105B"/>
    <w:rsid w:val="004F068A"/>
    <w:rsid w:val="004F476E"/>
    <w:rsid w:val="00553DED"/>
    <w:rsid w:val="005A3106"/>
    <w:rsid w:val="005B04EC"/>
    <w:rsid w:val="0061180F"/>
    <w:rsid w:val="00630497"/>
    <w:rsid w:val="00636E28"/>
    <w:rsid w:val="006662B4"/>
    <w:rsid w:val="00723BA0"/>
    <w:rsid w:val="00773324"/>
    <w:rsid w:val="00780808"/>
    <w:rsid w:val="007905E1"/>
    <w:rsid w:val="00826C1B"/>
    <w:rsid w:val="00834C61"/>
    <w:rsid w:val="008A459E"/>
    <w:rsid w:val="008D770A"/>
    <w:rsid w:val="009067AE"/>
    <w:rsid w:val="00951479"/>
    <w:rsid w:val="00954668"/>
    <w:rsid w:val="00967174"/>
    <w:rsid w:val="009739FE"/>
    <w:rsid w:val="00976DFA"/>
    <w:rsid w:val="0097744E"/>
    <w:rsid w:val="0098367F"/>
    <w:rsid w:val="009A49B0"/>
    <w:rsid w:val="009C65E2"/>
    <w:rsid w:val="009C69B8"/>
    <w:rsid w:val="009D448B"/>
    <w:rsid w:val="009F45DC"/>
    <w:rsid w:val="00A5230B"/>
    <w:rsid w:val="00A97D7E"/>
    <w:rsid w:val="00AC3A30"/>
    <w:rsid w:val="00B533DA"/>
    <w:rsid w:val="00B62C4D"/>
    <w:rsid w:val="00B77482"/>
    <w:rsid w:val="00BE435D"/>
    <w:rsid w:val="00C17EE4"/>
    <w:rsid w:val="00C262C0"/>
    <w:rsid w:val="00C27744"/>
    <w:rsid w:val="00C96294"/>
    <w:rsid w:val="00CB6A92"/>
    <w:rsid w:val="00CC2085"/>
    <w:rsid w:val="00CF6FD2"/>
    <w:rsid w:val="00D13ECF"/>
    <w:rsid w:val="00D41C9B"/>
    <w:rsid w:val="00D42120"/>
    <w:rsid w:val="00D436BB"/>
    <w:rsid w:val="00D52D34"/>
    <w:rsid w:val="00D64568"/>
    <w:rsid w:val="00D84D86"/>
    <w:rsid w:val="00D87B7E"/>
    <w:rsid w:val="00D9735B"/>
    <w:rsid w:val="00DB27A7"/>
    <w:rsid w:val="00DC6030"/>
    <w:rsid w:val="00DD286A"/>
    <w:rsid w:val="00DD6E52"/>
    <w:rsid w:val="00E325D0"/>
    <w:rsid w:val="00E6333E"/>
    <w:rsid w:val="00EF2F32"/>
    <w:rsid w:val="00F936C2"/>
    <w:rsid w:val="00FD7199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BB590-DF3F-4DA2-98C8-CCD3083C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E1"/>
    <w:pPr>
      <w:spacing w:line="360" w:lineRule="auto"/>
      <w:jc w:val="both"/>
    </w:pPr>
    <w:rPr>
      <w:noProof/>
      <w:color w:val="000000"/>
      <w:sz w:val="24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435D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Gigentika</dc:creator>
  <cp:keywords/>
  <cp:lastModifiedBy>scabra</cp:lastModifiedBy>
  <cp:revision>3</cp:revision>
  <dcterms:created xsi:type="dcterms:W3CDTF">2018-01-24T03:21:00Z</dcterms:created>
  <dcterms:modified xsi:type="dcterms:W3CDTF">2018-02-06T03:40:00Z</dcterms:modified>
</cp:coreProperties>
</file>